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E1" w:rsidRDefault="00611EE1" w:rsidP="00611EE1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LEARN D.C. CHARTER SCHOOL</w:t>
      </w:r>
    </w:p>
    <w:p w:rsidR="00611EE1" w:rsidRDefault="00611EE1" w:rsidP="00611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 Meeting Minutes</w:t>
      </w:r>
    </w:p>
    <w:p w:rsidR="00611EE1" w:rsidRDefault="00611EE1" w:rsidP="00611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 Meeting/Conference Call</w:t>
      </w:r>
    </w:p>
    <w:p w:rsidR="00611EE1" w:rsidRDefault="00AF7A8A" w:rsidP="00317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17th, 2023</w:t>
      </w:r>
    </w:p>
    <w:p w:rsidR="00403C6A" w:rsidRPr="003173A0" w:rsidRDefault="00403C6A" w:rsidP="00317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(PENDING BOARD APPROVAL)</w:t>
      </w:r>
    </w:p>
    <w:p w:rsidR="00611EE1" w:rsidRDefault="00611EE1" w:rsidP="00611EE1">
      <w:pPr>
        <w:rPr>
          <w:b/>
          <w:sz w:val="24"/>
          <w:szCs w:val="24"/>
        </w:rPr>
      </w:pPr>
      <w:r>
        <w:rPr>
          <w:b/>
          <w:sz w:val="24"/>
          <w:szCs w:val="24"/>
        </w:rPr>
        <w:t>Board of Trustees:</w:t>
      </w:r>
    </w:p>
    <w:p w:rsidR="00611EE1" w:rsidRPr="00AF7A8A" w:rsidRDefault="00AF7A8A" w:rsidP="00AF7A8A">
      <w:pPr>
        <w:rPr>
          <w:sz w:val="24"/>
          <w:szCs w:val="24"/>
        </w:rPr>
      </w:pPr>
      <w:r>
        <w:rPr>
          <w:sz w:val="24"/>
          <w:szCs w:val="24"/>
        </w:rPr>
        <w:t xml:space="preserve">Maya Martin </w:t>
      </w:r>
      <w:proofErr w:type="spellStart"/>
      <w:r>
        <w:rPr>
          <w:sz w:val="24"/>
          <w:szCs w:val="24"/>
        </w:rPr>
        <w:t>Cadogan</w:t>
      </w:r>
      <w:proofErr w:type="spellEnd"/>
      <w:r>
        <w:rPr>
          <w:sz w:val="24"/>
          <w:szCs w:val="24"/>
        </w:rPr>
        <w:t xml:space="preserve">, </w:t>
      </w:r>
      <w:r w:rsidR="00611EE1">
        <w:rPr>
          <w:sz w:val="24"/>
          <w:szCs w:val="24"/>
        </w:rPr>
        <w:t>T</w:t>
      </w:r>
      <w:r w:rsidR="00A5467A">
        <w:rPr>
          <w:sz w:val="24"/>
          <w:szCs w:val="24"/>
        </w:rPr>
        <w:t xml:space="preserve">ara Brown, Lee Garrison, </w:t>
      </w:r>
      <w:r w:rsidR="008D7CB7">
        <w:rPr>
          <w:sz w:val="24"/>
          <w:szCs w:val="24"/>
        </w:rPr>
        <w:t xml:space="preserve">Katie </w:t>
      </w:r>
      <w:proofErr w:type="spellStart"/>
      <w:r w:rsidR="008D7CB7">
        <w:rPr>
          <w:sz w:val="24"/>
          <w:szCs w:val="24"/>
        </w:rPr>
        <w:t>MacCarthy</w:t>
      </w:r>
      <w:proofErr w:type="spellEnd"/>
      <w:r w:rsidR="008D7CB7">
        <w:rPr>
          <w:sz w:val="24"/>
          <w:szCs w:val="24"/>
        </w:rPr>
        <w:t xml:space="preserve">, </w:t>
      </w:r>
      <w:r w:rsidR="00611EE1">
        <w:rPr>
          <w:sz w:val="24"/>
          <w:szCs w:val="24"/>
        </w:rPr>
        <w:t xml:space="preserve">Ashley Meeker, </w:t>
      </w:r>
      <w:r w:rsidR="00A5467A">
        <w:rPr>
          <w:sz w:val="24"/>
          <w:szCs w:val="24"/>
        </w:rPr>
        <w:t xml:space="preserve">Troy </w:t>
      </w:r>
      <w:proofErr w:type="spellStart"/>
      <w:r w:rsidR="00A5467A">
        <w:rPr>
          <w:sz w:val="24"/>
          <w:szCs w:val="24"/>
        </w:rPr>
        <w:t>Prestwood</w:t>
      </w:r>
      <w:proofErr w:type="spellEnd"/>
      <w:r w:rsidR="00A5467A">
        <w:rPr>
          <w:sz w:val="24"/>
          <w:szCs w:val="24"/>
        </w:rPr>
        <w:t xml:space="preserve">, </w:t>
      </w:r>
    </w:p>
    <w:p w:rsidR="00611EE1" w:rsidRDefault="00611EE1" w:rsidP="00611EE1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LEARN Network Staff: </w:t>
      </w:r>
      <w:r>
        <w:rPr>
          <w:sz w:val="24"/>
          <w:szCs w:val="24"/>
        </w:rPr>
        <w:t xml:space="preserve">Gregory White, Donna Moore, </w:t>
      </w:r>
      <w:r w:rsidR="00AF7A8A">
        <w:rPr>
          <w:sz w:val="24"/>
          <w:szCs w:val="24"/>
        </w:rPr>
        <w:t xml:space="preserve">Andrea </w:t>
      </w:r>
      <w:proofErr w:type="spellStart"/>
      <w:r w:rsidR="00AF7A8A">
        <w:rPr>
          <w:sz w:val="24"/>
          <w:szCs w:val="24"/>
        </w:rPr>
        <w:t>Groeninger</w:t>
      </w:r>
      <w:proofErr w:type="spellEnd"/>
      <w:r w:rsidR="000559F5">
        <w:rPr>
          <w:sz w:val="24"/>
          <w:szCs w:val="24"/>
        </w:rPr>
        <w:t xml:space="preserve">, Steve </w:t>
      </w:r>
      <w:proofErr w:type="spellStart"/>
      <w:r w:rsidR="000559F5">
        <w:rPr>
          <w:sz w:val="24"/>
          <w:szCs w:val="24"/>
        </w:rPr>
        <w:t>Ronkowski</w:t>
      </w:r>
      <w:proofErr w:type="spellEnd"/>
      <w:r>
        <w:rPr>
          <w:sz w:val="24"/>
          <w:szCs w:val="24"/>
        </w:rPr>
        <w:t xml:space="preserve"> and Sean Roschman</w:t>
      </w:r>
    </w:p>
    <w:p w:rsidR="00611EE1" w:rsidRDefault="00611EE1" w:rsidP="00611EE1">
      <w:pPr>
        <w:rPr>
          <w:sz w:val="24"/>
          <w:szCs w:val="24"/>
        </w:rPr>
      </w:pPr>
    </w:p>
    <w:p w:rsidR="00611EE1" w:rsidRDefault="00611EE1" w:rsidP="00ED34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9019F">
        <w:rPr>
          <w:b/>
          <w:color w:val="000000"/>
          <w:sz w:val="24"/>
          <w:szCs w:val="24"/>
          <w:u w:val="single"/>
        </w:rPr>
        <w:t>Call to Order</w:t>
      </w:r>
      <w:r w:rsidRPr="001F58A1">
        <w:rPr>
          <w:color w:val="000000"/>
          <w:sz w:val="24"/>
          <w:szCs w:val="24"/>
          <w:u w:val="single"/>
        </w:rPr>
        <w:t>:</w:t>
      </w:r>
      <w:r w:rsidRPr="001F58A1">
        <w:rPr>
          <w:color w:val="000000"/>
          <w:sz w:val="24"/>
          <w:szCs w:val="24"/>
        </w:rPr>
        <w:t xml:space="preserve"> Board </w:t>
      </w:r>
      <w:r>
        <w:rPr>
          <w:color w:val="000000"/>
          <w:sz w:val="24"/>
          <w:szCs w:val="24"/>
        </w:rPr>
        <w:t>Katie McCarthy</w:t>
      </w:r>
      <w:r w:rsidR="00AF7A8A">
        <w:rPr>
          <w:color w:val="000000"/>
          <w:sz w:val="24"/>
          <w:szCs w:val="24"/>
        </w:rPr>
        <w:t xml:space="preserve"> motioned to</w:t>
      </w:r>
      <w:r w:rsidRPr="001F58A1">
        <w:rPr>
          <w:color w:val="000000"/>
          <w:sz w:val="24"/>
          <w:szCs w:val="24"/>
        </w:rPr>
        <w:t xml:space="preserve"> </w:t>
      </w:r>
      <w:r w:rsidR="00AF7A8A">
        <w:rPr>
          <w:sz w:val="24"/>
          <w:szCs w:val="24"/>
        </w:rPr>
        <w:t>call</w:t>
      </w:r>
      <w:r w:rsidRPr="001F58A1">
        <w:rPr>
          <w:sz w:val="24"/>
          <w:szCs w:val="24"/>
        </w:rPr>
        <w:t xml:space="preserve"> the meeting to order</w:t>
      </w:r>
      <w:r w:rsidRPr="001F58A1">
        <w:rPr>
          <w:color w:val="000000"/>
          <w:sz w:val="24"/>
          <w:szCs w:val="24"/>
        </w:rPr>
        <w:t xml:space="preserve"> </w:t>
      </w:r>
      <w:r w:rsidR="00AF7A8A">
        <w:rPr>
          <w:sz w:val="24"/>
          <w:szCs w:val="24"/>
        </w:rPr>
        <w:t>at 12</w:t>
      </w:r>
      <w:r>
        <w:rPr>
          <w:sz w:val="24"/>
          <w:szCs w:val="24"/>
        </w:rPr>
        <w:t>:0</w:t>
      </w:r>
      <w:r w:rsidR="00AF7A8A">
        <w:rPr>
          <w:sz w:val="24"/>
          <w:szCs w:val="24"/>
        </w:rPr>
        <w:t>5</w:t>
      </w:r>
      <w:r w:rsidR="00AF7A8A">
        <w:rPr>
          <w:color w:val="000000"/>
          <w:sz w:val="24"/>
          <w:szCs w:val="24"/>
        </w:rPr>
        <w:t xml:space="preserve"> PM</w:t>
      </w:r>
      <w:r w:rsidR="00403C6A">
        <w:rPr>
          <w:color w:val="000000"/>
          <w:sz w:val="24"/>
          <w:szCs w:val="24"/>
        </w:rPr>
        <w:t xml:space="preserve"> EST</w:t>
      </w:r>
      <w:r>
        <w:rPr>
          <w:color w:val="000000"/>
          <w:sz w:val="24"/>
          <w:szCs w:val="24"/>
        </w:rPr>
        <w:t xml:space="preserve">.  </w:t>
      </w:r>
      <w:r>
        <w:rPr>
          <w:sz w:val="24"/>
          <w:szCs w:val="24"/>
        </w:rPr>
        <w:t>An open</w:t>
      </w:r>
      <w:r>
        <w:rPr>
          <w:color w:val="000000"/>
          <w:sz w:val="24"/>
          <w:szCs w:val="24"/>
        </w:rPr>
        <w:t xml:space="preserve"> session was available.  No public comments</w:t>
      </w:r>
      <w:r>
        <w:rPr>
          <w:sz w:val="24"/>
          <w:szCs w:val="24"/>
        </w:rPr>
        <w:t xml:space="preserve"> were made.</w:t>
      </w:r>
    </w:p>
    <w:p w:rsidR="00ED349B" w:rsidRPr="00ED349B" w:rsidRDefault="00ED349B" w:rsidP="00ED349B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:rsidR="00611EE1" w:rsidRPr="000559F5" w:rsidRDefault="00AF7A8A" w:rsidP="00ED34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Political Landscape Update</w:t>
      </w:r>
      <w:r w:rsidR="00611EE1" w:rsidRPr="0029019F">
        <w:rPr>
          <w:b/>
          <w:sz w:val="24"/>
          <w:szCs w:val="24"/>
          <w:u w:val="single"/>
        </w:rPr>
        <w:t>:</w:t>
      </w:r>
      <w:r w:rsidR="00611EE1">
        <w:rPr>
          <w:color w:val="000000"/>
          <w:sz w:val="24"/>
          <w:szCs w:val="24"/>
          <w:u w:val="single"/>
        </w:rPr>
        <w:t xml:space="preserve"> </w:t>
      </w:r>
      <w:r w:rsidR="00611E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Board President Martin </w:t>
      </w:r>
      <w:proofErr w:type="spellStart"/>
      <w:r>
        <w:rPr>
          <w:sz w:val="24"/>
          <w:szCs w:val="24"/>
        </w:rPr>
        <w:t>Cadogan</w:t>
      </w:r>
      <w:proofErr w:type="spellEnd"/>
      <w:r w:rsidR="00611EE1">
        <w:rPr>
          <w:sz w:val="24"/>
          <w:szCs w:val="24"/>
        </w:rPr>
        <w:t xml:space="preserve"> provided an updat</w:t>
      </w:r>
      <w:r>
        <w:rPr>
          <w:sz w:val="24"/>
          <w:szCs w:val="24"/>
        </w:rPr>
        <w:t>e on the political landscape of Washington</w:t>
      </w:r>
      <w:r w:rsidR="00403C6A">
        <w:rPr>
          <w:sz w:val="24"/>
          <w:szCs w:val="24"/>
        </w:rPr>
        <w:t>,</w:t>
      </w:r>
      <w:r>
        <w:rPr>
          <w:sz w:val="24"/>
          <w:szCs w:val="24"/>
        </w:rPr>
        <w:t xml:space="preserve"> DC as it relates to LEARN Charter DC as well as an update regarding State Reciprocity.</w:t>
      </w:r>
    </w:p>
    <w:p w:rsidR="000559F5" w:rsidRPr="00ED349B" w:rsidRDefault="000559F5" w:rsidP="000559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:rsidR="00AF7A8A" w:rsidRPr="00ED349B" w:rsidRDefault="00AF7A8A" w:rsidP="00AF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ED349B">
        <w:rPr>
          <w:b/>
          <w:sz w:val="24"/>
          <w:szCs w:val="24"/>
          <w:u w:val="single"/>
        </w:rPr>
        <w:t>Principal Update</w:t>
      </w:r>
      <w:r>
        <w:rPr>
          <w:b/>
          <w:sz w:val="24"/>
          <w:szCs w:val="24"/>
          <w:u w:val="single"/>
        </w:rPr>
        <w:t>:</w:t>
      </w:r>
      <w:r w:rsidRPr="00611EE1">
        <w:rPr>
          <w:b/>
          <w:sz w:val="24"/>
          <w:szCs w:val="24"/>
        </w:rPr>
        <w:t xml:space="preserve">   </w:t>
      </w:r>
      <w:r w:rsidR="00403C6A" w:rsidRPr="00403C6A">
        <w:rPr>
          <w:sz w:val="24"/>
          <w:szCs w:val="24"/>
        </w:rPr>
        <w:t>For Principal Michaels,</w:t>
      </w:r>
      <w:r w:rsidR="00403C6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Andrea </w:t>
      </w:r>
      <w:proofErr w:type="spellStart"/>
      <w:r>
        <w:rPr>
          <w:sz w:val="24"/>
          <w:szCs w:val="24"/>
        </w:rPr>
        <w:t>Groeninger</w:t>
      </w:r>
      <w:proofErr w:type="spellEnd"/>
      <w:r>
        <w:rPr>
          <w:sz w:val="24"/>
          <w:szCs w:val="24"/>
        </w:rPr>
        <w:t xml:space="preserve"> gave an update on what is working and what are the current challenges at LEARN DC- including recent successes and on-going challenges around student behavior. </w:t>
      </w:r>
      <w:r w:rsidR="00403C6A"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Groeninger</w:t>
      </w:r>
      <w:proofErr w:type="spellEnd"/>
      <w:r>
        <w:rPr>
          <w:sz w:val="24"/>
          <w:szCs w:val="24"/>
        </w:rPr>
        <w:t xml:space="preserve"> informed the </w:t>
      </w:r>
      <w:r w:rsidR="00403C6A">
        <w:rPr>
          <w:sz w:val="24"/>
          <w:szCs w:val="24"/>
        </w:rPr>
        <w:t>B</w:t>
      </w:r>
      <w:r>
        <w:rPr>
          <w:sz w:val="24"/>
          <w:szCs w:val="24"/>
        </w:rPr>
        <w:t>oard that Stephan</w:t>
      </w:r>
      <w:r w:rsidR="00403C6A">
        <w:rPr>
          <w:sz w:val="24"/>
          <w:szCs w:val="24"/>
        </w:rPr>
        <w:t>i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Cagadas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be working closing with the school in providing </w:t>
      </w:r>
      <w:r w:rsidR="00403C6A">
        <w:rPr>
          <w:sz w:val="24"/>
          <w:szCs w:val="24"/>
        </w:rPr>
        <w:t>support</w:t>
      </w:r>
      <w:r>
        <w:rPr>
          <w:sz w:val="24"/>
          <w:szCs w:val="24"/>
        </w:rPr>
        <w:t xml:space="preserve"> with strategic communications and improving staff relations.</w:t>
      </w:r>
    </w:p>
    <w:p w:rsidR="000559F5" w:rsidRDefault="000559F5" w:rsidP="000559F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sz w:val="24"/>
          <w:szCs w:val="24"/>
          <w:u w:val="single"/>
        </w:rPr>
      </w:pPr>
    </w:p>
    <w:p w:rsidR="00AF7A8A" w:rsidRPr="00ED349B" w:rsidRDefault="00AF7A8A" w:rsidP="00AF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Minute Approval:</w:t>
      </w:r>
      <w:r w:rsidRPr="000531A2">
        <w:rPr>
          <w:b/>
          <w:sz w:val="24"/>
          <w:szCs w:val="24"/>
        </w:rPr>
        <w:t xml:space="preserve">  </w:t>
      </w:r>
      <w:r w:rsidR="00354D87">
        <w:rPr>
          <w:sz w:val="24"/>
          <w:szCs w:val="24"/>
        </w:rPr>
        <w:t>Board President</w:t>
      </w:r>
      <w:r w:rsidR="000559F5">
        <w:rPr>
          <w:sz w:val="24"/>
          <w:szCs w:val="24"/>
        </w:rPr>
        <w:t xml:space="preserve"> Martin </w:t>
      </w:r>
      <w:proofErr w:type="spellStart"/>
      <w:r w:rsidR="000559F5">
        <w:rPr>
          <w:sz w:val="24"/>
          <w:szCs w:val="24"/>
        </w:rPr>
        <w:t>Cadogan</w:t>
      </w:r>
      <w:proofErr w:type="spellEnd"/>
      <w:r>
        <w:rPr>
          <w:sz w:val="24"/>
          <w:szCs w:val="24"/>
        </w:rPr>
        <w:t xml:space="preserve"> asked </w:t>
      </w:r>
      <w:r w:rsidR="00403C6A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Board to vote on approval </w:t>
      </w:r>
      <w:r w:rsidR="000559F5">
        <w:rPr>
          <w:sz w:val="24"/>
          <w:szCs w:val="24"/>
        </w:rPr>
        <w:t>of December</w:t>
      </w:r>
      <w:r>
        <w:rPr>
          <w:sz w:val="24"/>
          <w:szCs w:val="24"/>
        </w:rPr>
        <w:t xml:space="preserve"> 2022 Board Meeting Minutes. </w:t>
      </w:r>
      <w:proofErr w:type="gramStart"/>
      <w:r>
        <w:rPr>
          <w:sz w:val="24"/>
          <w:szCs w:val="24"/>
        </w:rPr>
        <w:t xml:space="preserve">Minutes were approved by the </w:t>
      </w:r>
      <w:r w:rsidR="00403C6A">
        <w:rPr>
          <w:sz w:val="24"/>
          <w:szCs w:val="24"/>
        </w:rPr>
        <w:t>B</w:t>
      </w:r>
      <w:r>
        <w:rPr>
          <w:sz w:val="24"/>
          <w:szCs w:val="24"/>
        </w:rPr>
        <w:t>oard</w:t>
      </w:r>
      <w:proofErr w:type="gramEnd"/>
      <w:r w:rsidR="00403C6A">
        <w:rPr>
          <w:sz w:val="24"/>
          <w:szCs w:val="24"/>
        </w:rPr>
        <w:t>.</w:t>
      </w:r>
    </w:p>
    <w:p w:rsidR="00611EE1" w:rsidRPr="00124886" w:rsidRDefault="00611EE1" w:rsidP="00611E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</w:p>
    <w:p w:rsidR="000559F5" w:rsidRPr="00487265" w:rsidRDefault="000559F5" w:rsidP="00205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  <w:u w:val="single"/>
        </w:rPr>
      </w:pPr>
      <w:r w:rsidRPr="00487265">
        <w:rPr>
          <w:b/>
          <w:sz w:val="24"/>
          <w:szCs w:val="24"/>
          <w:u w:val="single"/>
        </w:rPr>
        <w:t>Financial Update</w:t>
      </w:r>
      <w:r w:rsidR="00611EE1" w:rsidRPr="00487265">
        <w:rPr>
          <w:b/>
          <w:sz w:val="24"/>
          <w:szCs w:val="24"/>
          <w:u w:val="single"/>
        </w:rPr>
        <w:t>:</w:t>
      </w:r>
      <w:r w:rsidR="00611EE1" w:rsidRPr="00487265">
        <w:rPr>
          <w:sz w:val="24"/>
          <w:szCs w:val="24"/>
          <w:u w:val="single"/>
        </w:rPr>
        <w:t xml:space="preserve"> </w:t>
      </w:r>
      <w:r w:rsidR="00611EE1" w:rsidRPr="00487265">
        <w:rPr>
          <w:sz w:val="24"/>
          <w:szCs w:val="24"/>
        </w:rPr>
        <w:t xml:space="preserve"> </w:t>
      </w:r>
      <w:r w:rsidRPr="00487265">
        <w:rPr>
          <w:sz w:val="24"/>
          <w:szCs w:val="24"/>
        </w:rPr>
        <w:t>D</w:t>
      </w:r>
      <w:r w:rsidR="00403C6A" w:rsidRPr="00487265">
        <w:rPr>
          <w:sz w:val="24"/>
          <w:szCs w:val="24"/>
        </w:rPr>
        <w:t>onna</w:t>
      </w:r>
      <w:r w:rsidRPr="00487265">
        <w:rPr>
          <w:sz w:val="24"/>
          <w:szCs w:val="24"/>
        </w:rPr>
        <w:t xml:space="preserve"> Moore </w:t>
      </w:r>
      <w:r w:rsidR="00611EE1" w:rsidRPr="00487265">
        <w:rPr>
          <w:sz w:val="24"/>
          <w:szCs w:val="24"/>
        </w:rPr>
        <w:t>gave</w:t>
      </w:r>
      <w:r w:rsidRPr="00487265">
        <w:rPr>
          <w:sz w:val="24"/>
          <w:szCs w:val="24"/>
        </w:rPr>
        <w:t xml:space="preserve"> a general overview of </w:t>
      </w:r>
      <w:r w:rsidR="00403C6A" w:rsidRPr="00487265">
        <w:rPr>
          <w:sz w:val="24"/>
          <w:szCs w:val="24"/>
        </w:rPr>
        <w:t>discussions at the Finance</w:t>
      </w:r>
      <w:r w:rsidRPr="00487265">
        <w:rPr>
          <w:sz w:val="24"/>
          <w:szCs w:val="24"/>
        </w:rPr>
        <w:t xml:space="preserve"> Committee Meeting</w:t>
      </w:r>
      <w:r w:rsidR="00403C6A" w:rsidRPr="00487265">
        <w:rPr>
          <w:sz w:val="24"/>
          <w:szCs w:val="24"/>
        </w:rPr>
        <w:t xml:space="preserve">, </w:t>
      </w:r>
      <w:r w:rsidRPr="00487265">
        <w:rPr>
          <w:color w:val="000000"/>
          <w:sz w:val="24"/>
          <w:szCs w:val="24"/>
        </w:rPr>
        <w:t>including a review of the</w:t>
      </w:r>
      <w:r w:rsidR="00403C6A" w:rsidRPr="00487265">
        <w:rPr>
          <w:color w:val="000000"/>
          <w:sz w:val="24"/>
          <w:szCs w:val="24"/>
        </w:rPr>
        <w:t xml:space="preserve"> following: Q2 financial statements</w:t>
      </w:r>
      <w:proofErr w:type="gramStart"/>
      <w:r w:rsidR="00403C6A" w:rsidRPr="00487265">
        <w:rPr>
          <w:color w:val="000000"/>
          <w:sz w:val="24"/>
          <w:szCs w:val="24"/>
        </w:rPr>
        <w:t>;</w:t>
      </w:r>
      <w:proofErr w:type="gramEnd"/>
      <w:r w:rsidR="00403C6A" w:rsidRPr="00487265">
        <w:rPr>
          <w:color w:val="000000"/>
          <w:sz w:val="24"/>
          <w:szCs w:val="24"/>
        </w:rPr>
        <w:t xml:space="preserve"> the projected </w:t>
      </w:r>
      <w:r w:rsidRPr="00487265">
        <w:rPr>
          <w:color w:val="000000"/>
          <w:sz w:val="24"/>
          <w:szCs w:val="24"/>
        </w:rPr>
        <w:t xml:space="preserve">forecast </w:t>
      </w:r>
      <w:r w:rsidR="00403C6A" w:rsidRPr="00487265">
        <w:rPr>
          <w:color w:val="000000"/>
          <w:sz w:val="24"/>
          <w:szCs w:val="24"/>
        </w:rPr>
        <w:t xml:space="preserve">for the fiscal year ending June 30, 2023 </w:t>
      </w:r>
      <w:r w:rsidRPr="00487265">
        <w:rPr>
          <w:color w:val="000000"/>
          <w:sz w:val="24"/>
          <w:szCs w:val="24"/>
        </w:rPr>
        <w:t xml:space="preserve">and the approval of the mobile modular lease. Ms. Moore </w:t>
      </w:r>
      <w:r w:rsidR="00403C6A" w:rsidRPr="00487265">
        <w:rPr>
          <w:color w:val="000000"/>
          <w:sz w:val="24"/>
          <w:szCs w:val="24"/>
        </w:rPr>
        <w:t>also reviewed a summary of related party transactions between LEARN DC and LEARN Network</w:t>
      </w:r>
      <w:r w:rsidR="00487265">
        <w:rPr>
          <w:color w:val="000000"/>
          <w:sz w:val="24"/>
          <w:szCs w:val="24"/>
        </w:rPr>
        <w:t xml:space="preserve"> and the amounts owed to date.</w:t>
      </w:r>
    </w:p>
    <w:p w:rsidR="00611EE1" w:rsidRPr="00AF7A8A" w:rsidRDefault="000559F5" w:rsidP="00611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Enrollment</w:t>
      </w:r>
      <w:r w:rsidR="00611EE1" w:rsidRPr="00124886">
        <w:rPr>
          <w:b/>
          <w:sz w:val="24"/>
          <w:szCs w:val="24"/>
          <w:u w:val="single"/>
        </w:rPr>
        <w:t xml:space="preserve"> Update:</w:t>
      </w:r>
      <w:r w:rsidR="00611EE1" w:rsidRPr="00124886">
        <w:rPr>
          <w:sz w:val="24"/>
          <w:szCs w:val="24"/>
        </w:rPr>
        <w:t xml:space="preserve"> </w:t>
      </w:r>
      <w:r w:rsidR="00611EE1" w:rsidRPr="00124886">
        <w:rPr>
          <w:b/>
          <w:sz w:val="24"/>
          <w:szCs w:val="24"/>
        </w:rPr>
        <w:t xml:space="preserve">  </w:t>
      </w:r>
      <w:r w:rsidR="009A6314">
        <w:rPr>
          <w:sz w:val="24"/>
          <w:szCs w:val="24"/>
        </w:rPr>
        <w:t>Gregory White gave an Enrollment</w:t>
      </w:r>
      <w:r w:rsidR="00611EE1">
        <w:rPr>
          <w:sz w:val="24"/>
          <w:szCs w:val="24"/>
        </w:rPr>
        <w:t xml:space="preserve"> Update: including discussing </w:t>
      </w:r>
      <w:r w:rsidR="009A6314">
        <w:rPr>
          <w:sz w:val="24"/>
          <w:szCs w:val="24"/>
        </w:rPr>
        <w:t xml:space="preserve">net student numbers predicted for the next school year, the goals for next year and the subsequent effect on the </w:t>
      </w:r>
      <w:r w:rsidR="00403C6A">
        <w:rPr>
          <w:sz w:val="24"/>
          <w:szCs w:val="24"/>
        </w:rPr>
        <w:t>b</w:t>
      </w:r>
      <w:r w:rsidR="009A6314">
        <w:rPr>
          <w:sz w:val="24"/>
          <w:szCs w:val="24"/>
        </w:rPr>
        <w:t xml:space="preserve">udget. Steve </w:t>
      </w:r>
      <w:proofErr w:type="spellStart"/>
      <w:r w:rsidR="009A6314">
        <w:rPr>
          <w:sz w:val="24"/>
          <w:szCs w:val="24"/>
        </w:rPr>
        <w:t>Ronkowski</w:t>
      </w:r>
      <w:proofErr w:type="spellEnd"/>
      <w:r w:rsidR="009A6314">
        <w:rPr>
          <w:sz w:val="24"/>
          <w:szCs w:val="24"/>
        </w:rPr>
        <w:t xml:space="preserve"> gave further insight on </w:t>
      </w:r>
      <w:r w:rsidR="00403C6A">
        <w:rPr>
          <w:sz w:val="24"/>
          <w:szCs w:val="24"/>
        </w:rPr>
        <w:t>enrollment</w:t>
      </w:r>
      <w:r w:rsidR="009A6314">
        <w:rPr>
          <w:sz w:val="24"/>
          <w:szCs w:val="24"/>
        </w:rPr>
        <w:t xml:space="preserve"> reporting.</w:t>
      </w:r>
    </w:p>
    <w:p w:rsidR="00ED349B" w:rsidRDefault="00ED349B" w:rsidP="00ED349B">
      <w:pPr>
        <w:pStyle w:val="ListParagraph"/>
        <w:rPr>
          <w:b/>
          <w:sz w:val="24"/>
          <w:szCs w:val="24"/>
        </w:rPr>
      </w:pPr>
    </w:p>
    <w:p w:rsidR="00611EE1" w:rsidRPr="00354D87" w:rsidRDefault="009A6314" w:rsidP="009A63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Facilities</w:t>
      </w:r>
      <w:r w:rsidR="00ED349B">
        <w:rPr>
          <w:b/>
          <w:sz w:val="24"/>
          <w:szCs w:val="24"/>
          <w:u w:val="single"/>
        </w:rPr>
        <w:t>:</w:t>
      </w:r>
      <w:r w:rsidR="00ED349B" w:rsidRPr="00ED349B">
        <w:rPr>
          <w:b/>
          <w:sz w:val="24"/>
          <w:szCs w:val="24"/>
        </w:rPr>
        <w:t xml:space="preserve">  </w:t>
      </w:r>
      <w:r w:rsidR="00ED349B" w:rsidRPr="00ED349B">
        <w:rPr>
          <w:sz w:val="24"/>
          <w:szCs w:val="24"/>
        </w:rPr>
        <w:t>Gregory White</w:t>
      </w:r>
      <w:r w:rsidR="000531A2">
        <w:rPr>
          <w:sz w:val="24"/>
          <w:szCs w:val="24"/>
        </w:rPr>
        <w:t xml:space="preserve"> gave the </w:t>
      </w:r>
      <w:r w:rsidR="00403C6A">
        <w:rPr>
          <w:sz w:val="24"/>
          <w:szCs w:val="24"/>
        </w:rPr>
        <w:t>B</w:t>
      </w:r>
      <w:r w:rsidR="000531A2">
        <w:rPr>
          <w:sz w:val="24"/>
          <w:szCs w:val="24"/>
        </w:rPr>
        <w:t>oard a</w:t>
      </w:r>
      <w:r>
        <w:rPr>
          <w:sz w:val="24"/>
          <w:szCs w:val="24"/>
        </w:rPr>
        <w:t xml:space="preserve">n update on the additional six </w:t>
      </w:r>
      <w:r w:rsidR="00403C6A">
        <w:rPr>
          <w:sz w:val="24"/>
          <w:szCs w:val="24"/>
        </w:rPr>
        <w:t xml:space="preserve">modular </w:t>
      </w:r>
      <w:r>
        <w:rPr>
          <w:sz w:val="24"/>
          <w:szCs w:val="24"/>
        </w:rPr>
        <w:t xml:space="preserve">units </w:t>
      </w:r>
      <w:proofErr w:type="gramStart"/>
      <w:r>
        <w:rPr>
          <w:sz w:val="24"/>
          <w:szCs w:val="24"/>
        </w:rPr>
        <w:t>being delivered</w:t>
      </w:r>
      <w:proofErr w:type="gramEnd"/>
      <w:r w:rsidR="00403C6A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the timeline. Mr. White also discussed </w:t>
      </w:r>
      <w:proofErr w:type="gramStart"/>
      <w:r>
        <w:rPr>
          <w:sz w:val="24"/>
          <w:szCs w:val="24"/>
        </w:rPr>
        <w:t>long term</w:t>
      </w:r>
      <w:proofErr w:type="gramEnd"/>
      <w:r>
        <w:rPr>
          <w:sz w:val="24"/>
          <w:szCs w:val="24"/>
        </w:rPr>
        <w:t xml:space="preserve"> solutions</w:t>
      </w:r>
      <w:r w:rsidR="00403C6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including looking at existing buildings and the turn-key approach. </w:t>
      </w:r>
    </w:p>
    <w:p w:rsidR="00354D87" w:rsidRDefault="00354D87" w:rsidP="00354D87">
      <w:pPr>
        <w:pStyle w:val="ListParagraph"/>
        <w:rPr>
          <w:b/>
          <w:sz w:val="24"/>
          <w:szCs w:val="24"/>
          <w:u w:val="single"/>
        </w:rPr>
      </w:pPr>
    </w:p>
    <w:p w:rsidR="009A6314" w:rsidRPr="00354D87" w:rsidRDefault="00354D87" w:rsidP="004D4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  <w:u w:val="single"/>
        </w:rPr>
      </w:pPr>
      <w:r w:rsidRPr="00354D87">
        <w:rPr>
          <w:b/>
          <w:sz w:val="24"/>
          <w:szCs w:val="24"/>
          <w:u w:val="single"/>
        </w:rPr>
        <w:t>Looking Ahead:</w:t>
      </w:r>
      <w:r w:rsidRPr="00354D87">
        <w:rPr>
          <w:b/>
          <w:sz w:val="24"/>
          <w:szCs w:val="24"/>
        </w:rPr>
        <w:t xml:space="preserve"> </w:t>
      </w:r>
      <w:r w:rsidRPr="00354D87">
        <w:rPr>
          <w:sz w:val="24"/>
          <w:szCs w:val="24"/>
        </w:rPr>
        <w:t xml:space="preserve">Board President Martin </w:t>
      </w:r>
      <w:proofErr w:type="spellStart"/>
      <w:r w:rsidRPr="00354D87">
        <w:rPr>
          <w:sz w:val="24"/>
          <w:szCs w:val="24"/>
        </w:rPr>
        <w:t>Cadogan</w:t>
      </w:r>
      <w:proofErr w:type="spellEnd"/>
      <w:r w:rsidRPr="00354D87">
        <w:rPr>
          <w:sz w:val="24"/>
          <w:szCs w:val="24"/>
        </w:rPr>
        <w:t xml:space="preserve"> discussed the priorities/topics for the next board meeting including enrollment, academic achievement and modular leases. </w:t>
      </w:r>
    </w:p>
    <w:p w:rsidR="00354D87" w:rsidRPr="00354D87" w:rsidRDefault="00354D87" w:rsidP="00354D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  <w:u w:val="single"/>
        </w:rPr>
      </w:pPr>
    </w:p>
    <w:p w:rsidR="00C83E45" w:rsidRPr="00ED349B" w:rsidRDefault="00611EE1" w:rsidP="003173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 w:rsidRPr="00611EE1">
        <w:rPr>
          <w:b/>
          <w:sz w:val="24"/>
          <w:szCs w:val="24"/>
          <w:u w:val="single"/>
        </w:rPr>
        <w:t>Adjournment:</w:t>
      </w:r>
      <w:r w:rsidRPr="00611EE1">
        <w:rPr>
          <w:sz w:val="24"/>
          <w:szCs w:val="24"/>
          <w:u w:val="single"/>
        </w:rPr>
        <w:t xml:space="preserve"> </w:t>
      </w:r>
      <w:r w:rsidR="00354D87">
        <w:rPr>
          <w:sz w:val="24"/>
          <w:szCs w:val="24"/>
        </w:rPr>
        <w:t>Tara Brown</w:t>
      </w:r>
      <w:r w:rsidR="003173A0" w:rsidRPr="003173A0">
        <w:rPr>
          <w:sz w:val="24"/>
          <w:szCs w:val="24"/>
        </w:rPr>
        <w:t xml:space="preserve"> </w:t>
      </w:r>
      <w:r w:rsidR="003173A0">
        <w:rPr>
          <w:sz w:val="24"/>
          <w:szCs w:val="24"/>
        </w:rPr>
        <w:t>moved to adjourn the meeting</w:t>
      </w:r>
      <w:r w:rsidR="00403C6A">
        <w:rPr>
          <w:sz w:val="24"/>
          <w:szCs w:val="24"/>
        </w:rPr>
        <w:t xml:space="preserve">; </w:t>
      </w:r>
      <w:r w:rsidR="003173A0">
        <w:rPr>
          <w:sz w:val="24"/>
          <w:szCs w:val="24"/>
        </w:rPr>
        <w:t>Troy</w:t>
      </w:r>
      <w:r w:rsidR="003173A0" w:rsidRPr="003173A0">
        <w:rPr>
          <w:sz w:val="24"/>
          <w:szCs w:val="24"/>
        </w:rPr>
        <w:t xml:space="preserve"> </w:t>
      </w:r>
      <w:proofErr w:type="spellStart"/>
      <w:r w:rsidR="003173A0" w:rsidRPr="003173A0">
        <w:rPr>
          <w:sz w:val="24"/>
          <w:szCs w:val="24"/>
        </w:rPr>
        <w:t>Prestwood</w:t>
      </w:r>
      <w:proofErr w:type="spellEnd"/>
      <w:r w:rsidR="003173A0" w:rsidRPr="003173A0">
        <w:rPr>
          <w:sz w:val="24"/>
          <w:szCs w:val="24"/>
        </w:rPr>
        <w:t xml:space="preserve"> secon</w:t>
      </w:r>
      <w:r w:rsidR="00354D87">
        <w:rPr>
          <w:sz w:val="24"/>
          <w:szCs w:val="24"/>
        </w:rPr>
        <w:t>ded. Meeting was adjourned at 1:53 PM</w:t>
      </w:r>
      <w:r w:rsidR="003173A0" w:rsidRPr="003173A0">
        <w:rPr>
          <w:sz w:val="24"/>
          <w:szCs w:val="24"/>
        </w:rPr>
        <w:t xml:space="preserve"> EST</w:t>
      </w:r>
    </w:p>
    <w:sectPr w:rsidR="00C83E45" w:rsidRPr="00ED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3CE"/>
    <w:multiLevelType w:val="multilevel"/>
    <w:tmpl w:val="FF863EA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E1"/>
    <w:rsid w:val="000531A2"/>
    <w:rsid w:val="000559F5"/>
    <w:rsid w:val="003173A0"/>
    <w:rsid w:val="00354D87"/>
    <w:rsid w:val="00403C6A"/>
    <w:rsid w:val="00487265"/>
    <w:rsid w:val="00611EE1"/>
    <w:rsid w:val="008D7CB7"/>
    <w:rsid w:val="009A6314"/>
    <w:rsid w:val="00A14739"/>
    <w:rsid w:val="00A5467A"/>
    <w:rsid w:val="00AF7A8A"/>
    <w:rsid w:val="00C83E45"/>
    <w:rsid w:val="00E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7728"/>
  <w15:chartTrackingRefBased/>
  <w15:docId w15:val="{16458236-8DD1-446B-8D6D-5C8BC441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E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Roschman</dc:creator>
  <cp:keywords/>
  <dc:description/>
  <cp:lastModifiedBy>Donna Moore</cp:lastModifiedBy>
  <cp:revision>2</cp:revision>
  <cp:lastPrinted>2023-01-05T15:51:00Z</cp:lastPrinted>
  <dcterms:created xsi:type="dcterms:W3CDTF">2023-04-10T21:27:00Z</dcterms:created>
  <dcterms:modified xsi:type="dcterms:W3CDTF">2023-04-10T21:27:00Z</dcterms:modified>
</cp:coreProperties>
</file>